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“青年之声”健康服务联盟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（</w:t>
      </w: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由学校统一填写</w:t>
      </w: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）</w:t>
      </w:r>
    </w:p>
    <w:bookmarkEnd w:id="0"/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764"/>
        <w:tblW w:w="8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4"/>
        <w:gridCol w:w="926"/>
        <w:gridCol w:w="39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  <w:vAlign w:val="top"/>
          </w:tcPr>
          <w:p>
            <w:pPr>
              <w:ind w:firstLine="1355" w:firstLineChars="450"/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  <w:t>学校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   负责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eam Orphans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10763"/>
    <w:rsid w:val="5D910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2016-09-07T08:10:00Z</dcterms:created>
  <dc:creator>qnzs733</dc:creator>
  <cp:lastModifiedBy>qnzs733</cp:lastModifiedBy>
  <dcterms:modified xsi:type="dcterms:W3CDTF">2016-09-07T08:11:17Z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