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36"/>
          <w:szCs w:val="36"/>
        </w:rPr>
      </w:pPr>
      <w:bookmarkStart w:id="0" w:name="_GoBack"/>
      <w:r>
        <w:rPr>
          <w:rFonts w:hint="eastAsia" w:ascii="楷体" w:hAnsi="楷体" w:eastAsia="楷体"/>
          <w:sz w:val="36"/>
          <w:szCs w:val="36"/>
        </w:rPr>
        <w:t>大中城市联合招聘精准服务平台介绍</w:t>
      </w:r>
      <w:bookmarkEnd w:id="0"/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精准服务平台是为高校毕业生和用人单位搭建的线上智能匹配，线下精准对接的网络平台，供需双方精准匹配是其核心功能，具有精准性和高效便捷性。</w:t>
      </w:r>
      <w:r>
        <w:rPr>
          <w:rFonts w:hint="eastAsia" w:ascii="仿宋" w:hAnsi="仿宋" w:eastAsia="仿宋"/>
          <w:sz w:val="32"/>
          <w:szCs w:val="32"/>
        </w:rPr>
        <w:t>毕业生扫描二维码进行职业能力测评，获得测评报告，形成“毕业生测评简历库”；用人单位填写岗位描述，根据需求免费岗位标准化建模，形成“用人单位职位胜任力模型库”。系统根据“两库”进行</w:t>
      </w:r>
      <w:r>
        <w:rPr>
          <w:rFonts w:hint="eastAsia" w:ascii="仿宋" w:hAnsi="仿宋" w:eastAsia="仿宋" w:cs="仿宋_GB2312"/>
          <w:sz w:val="32"/>
          <w:szCs w:val="32"/>
        </w:rPr>
        <w:t>岗位和求职信息科学分析定型和筛选匹配，</w:t>
      </w:r>
      <w:r>
        <w:rPr>
          <w:rFonts w:hint="eastAsia" w:ascii="仿宋" w:hAnsi="仿宋" w:eastAsia="仿宋"/>
          <w:sz w:val="32"/>
          <w:szCs w:val="32"/>
        </w:rPr>
        <w:t>有效实现供需双方精准匹配，提高了求职招聘精准度和</w:t>
      </w:r>
      <w:r>
        <w:rPr>
          <w:rFonts w:hint="eastAsia" w:ascii="仿宋" w:hAnsi="仿宋" w:eastAsia="仿宋" w:cs="仿宋_GB2312"/>
          <w:sz w:val="32"/>
          <w:szCs w:val="32"/>
        </w:rPr>
        <w:t>成功率、稳定性。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通过精准服务平台，畅通了供求双方信息，实现了就业供需精准对接，避免了高校毕业生对自身定位不准的海投海选实现了快就业、稳就业；用人单位节约了招聘成本，招揽到最合适的人才；公共就业人才服务机构通过平台准确把握高校毕业生就业形势，提供更精准、高效的优质服务；高校通过平台掌握毕业生就业服务需求，针对性地开展就业指导，提升就业质量。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精准服务平台解决了就业市场上求职难、招人难、岗位稳定性差、频跳槽问题，实现了“数据多跑路，学生少跑腿”；有效整合各级公共就业人才服务资源，实现了“一点登录、全平台服务”全国联动、资源共享的效能。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高校毕业生</w:t>
      </w:r>
      <w:r>
        <w:rPr>
          <w:rFonts w:hint="eastAsia" w:ascii="仿宋" w:hAnsi="仿宋" w:eastAsia="仿宋" w:cs="仿宋_GB2312"/>
          <w:sz w:val="32"/>
          <w:szCs w:val="32"/>
        </w:rPr>
        <w:t>可登录中国国家人才网（www.newjobs.com.cn）“大中城市联合招聘高校生精准服务平台”，或关注微信公众号，在“高校毕业生精准服务平台”注册，免费进行职业能力测评。用人单位可登录平台上传职位信息，免费建立职位胜任力模型，获取平台精准推送的求职者简历信息，用最小的成本招到最合适的人。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5B"/>
    <w:rsid w:val="00044068"/>
    <w:rsid w:val="00397F5B"/>
    <w:rsid w:val="00565261"/>
    <w:rsid w:val="00BD62E7"/>
    <w:rsid w:val="00E47E23"/>
    <w:rsid w:val="088A563B"/>
    <w:rsid w:val="22FB274D"/>
    <w:rsid w:val="4CA058DA"/>
    <w:rsid w:val="6AC42EE9"/>
    <w:rsid w:val="6D9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ScaleCrop>false</ScaleCrop>
  <LinksUpToDate>false</LinksUpToDate>
  <CharactersWithSpaces>521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2017-08-18T09:02:00Z</dcterms:created>
  <dc:creator>lsx</dc:creator>
  <cp:lastModifiedBy>●﹎花、真美</cp:lastModifiedBy>
  <cp:lastPrinted>2017-08-21T01:39:00Z</cp:lastPrinted>
  <dcterms:modified xsi:type="dcterms:W3CDTF">2017-11-30T02:21:38Z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